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9E09" w14:textId="5D18BEB4" w:rsidR="004678EC" w:rsidRDefault="004678EC" w:rsidP="007F3C38">
      <w:pPr>
        <w:tabs>
          <w:tab w:val="left" w:pos="2757"/>
        </w:tabs>
        <w:rPr>
          <w:b/>
          <w:bCs/>
          <w:sz w:val="28"/>
          <w:szCs w:val="28"/>
        </w:rPr>
      </w:pPr>
    </w:p>
    <w:p w14:paraId="63872F6A" w14:textId="77777777" w:rsidR="00682722" w:rsidRDefault="00682722" w:rsidP="00A04018">
      <w:pPr>
        <w:ind w:left="-567" w:right="-574"/>
        <w:rPr>
          <w:rFonts w:ascii="Helvetica Neue" w:hAnsi="Helvetica Neue" w:cs="Arial"/>
          <w:b/>
          <w:sz w:val="22"/>
          <w:szCs w:val="22"/>
        </w:rPr>
      </w:pPr>
    </w:p>
    <w:p w14:paraId="40096FCF" w14:textId="4513363C" w:rsidR="00682722" w:rsidRDefault="00682722" w:rsidP="00682722">
      <w:pPr>
        <w:jc w:val="center"/>
        <w:rPr>
          <w:rFonts w:ascii="Helvetica Neue" w:hAnsi="Helvetica Neue" w:cs="Arial"/>
          <w:b/>
          <w:sz w:val="22"/>
          <w:szCs w:val="22"/>
        </w:rPr>
      </w:pPr>
      <w:r w:rsidRPr="00C97AD3">
        <w:rPr>
          <w:rFonts w:ascii="Helvetica Neue" w:hAnsi="Helvetica Neue"/>
          <w:b/>
          <w:bCs/>
          <w:color w:val="BCD644"/>
          <w:sz w:val="28"/>
          <w:szCs w:val="28"/>
        </w:rPr>
        <w:t xml:space="preserve">Concussion </w:t>
      </w:r>
      <w:r>
        <w:rPr>
          <w:rFonts w:ascii="Helvetica Neue" w:hAnsi="Helvetica Neue"/>
          <w:b/>
          <w:bCs/>
          <w:color w:val="BCD644"/>
          <w:sz w:val="28"/>
          <w:szCs w:val="28"/>
        </w:rPr>
        <w:t>Protocol Summary</w:t>
      </w:r>
      <w:r w:rsidRPr="00C97AD3">
        <w:rPr>
          <w:rFonts w:ascii="Helvetica Neue" w:hAnsi="Helvetica Neue"/>
          <w:b/>
          <w:bCs/>
          <w:color w:val="BCD644"/>
          <w:sz w:val="28"/>
          <w:szCs w:val="28"/>
        </w:rPr>
        <w:t xml:space="preserve"> Template</w:t>
      </w:r>
    </w:p>
    <w:p w14:paraId="64B5629A" w14:textId="77777777" w:rsidR="00682722" w:rsidRDefault="00682722" w:rsidP="00682722">
      <w:pPr>
        <w:rPr>
          <w:rFonts w:ascii="Helvetica Neue" w:hAnsi="Helvetica Neue" w:cs="Arial"/>
          <w:b/>
          <w:sz w:val="22"/>
          <w:szCs w:val="22"/>
        </w:rPr>
      </w:pPr>
    </w:p>
    <w:p w14:paraId="70427304" w14:textId="0D147411" w:rsidR="00A04018" w:rsidRPr="00A12121" w:rsidRDefault="00A04018" w:rsidP="00682722">
      <w:pPr>
        <w:rPr>
          <w:rFonts w:ascii="Helvetica Neue" w:hAnsi="Helvetica Neue" w:cs="Arial"/>
          <w:bCs/>
          <w:sz w:val="22"/>
          <w:szCs w:val="22"/>
        </w:rPr>
      </w:pPr>
      <w:r w:rsidRPr="00A12121">
        <w:rPr>
          <w:rFonts w:ascii="Helvetica Neue" w:hAnsi="Helvetica Neue" w:cs="Arial"/>
          <w:b/>
          <w:sz w:val="22"/>
          <w:szCs w:val="22"/>
        </w:rPr>
        <w:t>Note:</w:t>
      </w:r>
      <w:r w:rsidRPr="00A12121">
        <w:rPr>
          <w:rFonts w:ascii="Helvetica Neue" w:hAnsi="Helvetica Neue" w:cs="Arial"/>
          <w:bCs/>
          <w:sz w:val="22"/>
          <w:szCs w:val="22"/>
        </w:rPr>
        <w:t xml:space="preserve"> The purpose of this summary is to provide parents, </w:t>
      </w:r>
      <w:proofErr w:type="gramStart"/>
      <w:r w:rsidRPr="00A12121">
        <w:rPr>
          <w:rFonts w:ascii="Helvetica Neue" w:hAnsi="Helvetica Neue" w:cs="Arial"/>
          <w:bCs/>
          <w:sz w:val="22"/>
          <w:szCs w:val="22"/>
        </w:rPr>
        <w:t>athletes</w:t>
      </w:r>
      <w:proofErr w:type="gramEnd"/>
      <w:r w:rsidRPr="00A12121">
        <w:rPr>
          <w:rFonts w:ascii="Helvetica Neue" w:hAnsi="Helvetica Neue" w:cs="Arial"/>
          <w:bCs/>
          <w:sz w:val="22"/>
          <w:szCs w:val="22"/>
        </w:rPr>
        <w:t xml:space="preserve"> and others with an overview of the sport organization’s concussion protocol. It is intended as a communication tool and does not replace the full protocol document, which should be made available to all stakeholders. For example, this summary could be included as the first page of the protocol document (similar to an executive summary).</w:t>
      </w:r>
    </w:p>
    <w:p w14:paraId="22E93F5C" w14:textId="1140BEA0" w:rsidR="00301A56" w:rsidRPr="00A12121" w:rsidRDefault="00301A56" w:rsidP="00682722">
      <w:pPr>
        <w:tabs>
          <w:tab w:val="left" w:pos="4191"/>
        </w:tabs>
        <w:rPr>
          <w:rFonts w:ascii="Helvetica Neue" w:hAnsi="Helvetica Neue"/>
          <w:sz w:val="22"/>
          <w:szCs w:val="22"/>
          <w:lang w:val="fr-CA"/>
        </w:rPr>
      </w:pPr>
    </w:p>
    <w:p w14:paraId="0D881D66" w14:textId="77777777" w:rsidR="00A04018" w:rsidRPr="00A12121" w:rsidRDefault="00A04018" w:rsidP="00682722">
      <w:pPr>
        <w:rPr>
          <w:rFonts w:ascii="Helvetica Neue" w:hAnsi="Helvetica Neue" w:cs="Arial"/>
          <w:b/>
        </w:rPr>
      </w:pPr>
    </w:p>
    <w:p w14:paraId="028AD4C5" w14:textId="34431BA3" w:rsidR="00A04018" w:rsidRPr="00A12121" w:rsidRDefault="00A04018" w:rsidP="00682722">
      <w:pPr>
        <w:jc w:val="center"/>
        <w:rPr>
          <w:rFonts w:ascii="Helvetica Neue" w:hAnsi="Helvetica Neue"/>
          <w:b/>
          <w:sz w:val="22"/>
          <w:szCs w:val="22"/>
        </w:rPr>
      </w:pPr>
      <w:r w:rsidRPr="00A12121">
        <w:rPr>
          <w:rFonts w:ascii="Helvetica Neue" w:hAnsi="Helvetica Neue" w:cs="Arial"/>
          <w:b/>
          <w:sz w:val="22"/>
          <w:szCs w:val="22"/>
        </w:rPr>
        <w:t xml:space="preserve">[Organization Name] CONCUSSION PROTOCOL </w:t>
      </w:r>
      <w:r w:rsidRPr="00A12121">
        <w:rPr>
          <w:rFonts w:ascii="Helvetica Neue" w:hAnsi="Helvetica Neue"/>
          <w:b/>
          <w:sz w:val="22"/>
          <w:szCs w:val="22"/>
        </w:rPr>
        <w:t>SUMMARY</w:t>
      </w:r>
    </w:p>
    <w:p w14:paraId="231133C1" w14:textId="77777777" w:rsidR="00A04018" w:rsidRPr="00A12121" w:rsidRDefault="00A04018" w:rsidP="00682722">
      <w:pPr>
        <w:rPr>
          <w:rFonts w:ascii="Helvetica Neue" w:hAnsi="Helvetica Neue" w:cs="Arial"/>
          <w:b/>
        </w:rPr>
      </w:pPr>
    </w:p>
    <w:p w14:paraId="65FB30B4" w14:textId="77777777" w:rsidR="00A04018" w:rsidRPr="00A12121" w:rsidRDefault="00A04018" w:rsidP="00682722">
      <w:pPr>
        <w:jc w:val="center"/>
        <w:rPr>
          <w:rFonts w:ascii="Helvetica Neue" w:hAnsi="Helvetica Neue" w:cs="Arial"/>
          <w:bCs/>
          <w:sz w:val="22"/>
          <w:szCs w:val="22"/>
        </w:rPr>
      </w:pPr>
      <w:r w:rsidRPr="00A12121">
        <w:rPr>
          <w:rFonts w:ascii="Helvetica Neue" w:hAnsi="Helvetica Neue" w:cs="Arial"/>
          <w:bCs/>
          <w:sz w:val="22"/>
          <w:szCs w:val="22"/>
        </w:rPr>
        <w:t>For the full [Organization] Concussion Protocol, please visit: [URL]</w:t>
      </w:r>
    </w:p>
    <w:p w14:paraId="70886612" w14:textId="77777777" w:rsidR="00A04018" w:rsidRPr="00A12121" w:rsidRDefault="00A04018" w:rsidP="00682722">
      <w:pPr>
        <w:rPr>
          <w:rFonts w:ascii="Helvetica Neue" w:hAnsi="Helvetica Neue"/>
          <w:sz w:val="22"/>
          <w:szCs w:val="22"/>
        </w:rPr>
      </w:pPr>
      <w:r w:rsidRPr="00A12121">
        <w:rPr>
          <w:rFonts w:ascii="Helvetica Neue" w:hAnsi="Helvetica Neue"/>
          <w:b/>
          <w:sz w:val="22"/>
          <w:szCs w:val="22"/>
        </w:rPr>
        <w:t xml:space="preserve"> </w:t>
      </w:r>
    </w:p>
    <w:p w14:paraId="3BC0A3F8" w14:textId="77777777" w:rsidR="00A04018" w:rsidRPr="00A12121" w:rsidRDefault="00A04018" w:rsidP="00682722">
      <w:pPr>
        <w:pStyle w:val="ListParagraph"/>
        <w:numPr>
          <w:ilvl w:val="0"/>
          <w:numId w:val="5"/>
        </w:numPr>
        <w:spacing w:after="120"/>
        <w:ind w:left="0" w:hanging="357"/>
        <w:contextualSpacing w:val="0"/>
        <w:rPr>
          <w:rFonts w:ascii="Helvetica Neue" w:hAnsi="Helvetica Neue"/>
          <w:bCs/>
          <w:sz w:val="22"/>
          <w:szCs w:val="22"/>
        </w:rPr>
      </w:pPr>
      <w:r w:rsidRPr="00A12121">
        <w:rPr>
          <w:rFonts w:ascii="Helvetica Neue" w:hAnsi="Helvetica Neue"/>
          <w:sz w:val="22"/>
          <w:szCs w:val="22"/>
        </w:rPr>
        <w:t xml:space="preserve">All athletes, parents, coaches, trainers and officials participating in [Name of Organization] activities are required to review the </w:t>
      </w:r>
      <w:r w:rsidRPr="00A12121">
        <w:rPr>
          <w:rFonts w:ascii="Helvetica Neue" w:hAnsi="Helvetica Neue"/>
          <w:i/>
          <w:sz w:val="22"/>
          <w:szCs w:val="22"/>
        </w:rPr>
        <w:t>Canadian Guideline on Concussion in Sport Pre-season Concussion Education Sheet</w:t>
      </w:r>
      <w:r w:rsidRPr="00A12121">
        <w:rPr>
          <w:rFonts w:ascii="Helvetica Neue" w:hAnsi="Helvetica Neue"/>
          <w:sz w:val="22"/>
          <w:szCs w:val="22"/>
        </w:rPr>
        <w:t xml:space="preserve"> prior to the first practice of the season. In addition to reviewing information on concussion, it is also important that all sport stakeholders have a clear understanding of the </w:t>
      </w:r>
      <w:r w:rsidRPr="00A12121">
        <w:rPr>
          <w:rFonts w:ascii="Helvetica Neue" w:hAnsi="Helvetica Neue" w:cs="Arial"/>
          <w:bCs/>
          <w:sz w:val="22"/>
          <w:szCs w:val="22"/>
        </w:rPr>
        <w:t>[Organization Name] Concussion Protocol.</w:t>
      </w:r>
    </w:p>
    <w:p w14:paraId="11864E89" w14:textId="77777777" w:rsidR="00682722" w:rsidRDefault="00A04018" w:rsidP="00682722">
      <w:pPr>
        <w:pStyle w:val="ListParagraph"/>
        <w:numPr>
          <w:ilvl w:val="0"/>
          <w:numId w:val="5"/>
        </w:numPr>
        <w:spacing w:after="80"/>
        <w:ind w:left="0" w:hanging="357"/>
        <w:contextualSpacing w:val="0"/>
        <w:rPr>
          <w:rFonts w:ascii="Helvetica Neue" w:hAnsi="Helvetica Neue" w:cs="Calibri"/>
          <w:color w:val="000000" w:themeColor="text1"/>
          <w:sz w:val="22"/>
          <w:szCs w:val="22"/>
        </w:rPr>
      </w:pPr>
      <w:proofErr w:type="gramStart"/>
      <w:r w:rsidRPr="00A12121">
        <w:rPr>
          <w:rFonts w:ascii="Helvetica Neue" w:hAnsi="Helvetica Neue" w:cs="Calibri"/>
          <w:color w:val="000000" w:themeColor="text1"/>
          <w:sz w:val="22"/>
          <w:szCs w:val="22"/>
        </w:rPr>
        <w:t>In the event that</w:t>
      </w:r>
      <w:proofErr w:type="gramEnd"/>
      <w:r w:rsidRPr="00A12121">
        <w:rPr>
          <w:rFonts w:ascii="Helvetica Neue" w:hAnsi="Helvetica Neue" w:cs="Calibri"/>
          <w:color w:val="000000" w:themeColor="text1"/>
          <w:sz w:val="22"/>
          <w:szCs w:val="22"/>
        </w:rPr>
        <w:t xml:space="preserve"> an athlete is suspected to have sustained a concussion or other head injury the following procedures must be followed: </w:t>
      </w:r>
    </w:p>
    <w:p w14:paraId="289E31E9" w14:textId="44C36A47" w:rsidR="00A04018" w:rsidRPr="00682722" w:rsidRDefault="00A04018" w:rsidP="00682722">
      <w:pPr>
        <w:pStyle w:val="ListParagraph"/>
        <w:numPr>
          <w:ilvl w:val="0"/>
          <w:numId w:val="6"/>
        </w:numPr>
        <w:spacing w:after="80"/>
        <w:contextualSpacing w:val="0"/>
        <w:rPr>
          <w:rFonts w:ascii="Helvetica Neue" w:hAnsi="Helvetica Neue" w:cs="Calibri"/>
          <w:color w:val="000000" w:themeColor="text1"/>
          <w:sz w:val="22"/>
          <w:szCs w:val="22"/>
        </w:rPr>
      </w:pPr>
      <w:r w:rsidRPr="00682722">
        <w:rPr>
          <w:rFonts w:ascii="Helvetica Neue" w:hAnsi="Helvetica Neue" w:cs="Calibri"/>
          <w:color w:val="000000" w:themeColor="text1"/>
          <w:sz w:val="22"/>
          <w:szCs w:val="22"/>
        </w:rPr>
        <w:t>If a severe head or neck (spine) injury is suspected, an ambulance should be called immediately to transfer the athlete to the nearest hospital for medical assessment.</w:t>
      </w:r>
    </w:p>
    <w:p w14:paraId="57ED8B57" w14:textId="66738832" w:rsidR="00A04018" w:rsidRPr="00A12121" w:rsidRDefault="00A04018" w:rsidP="00682722">
      <w:pPr>
        <w:pStyle w:val="ListParagraph"/>
        <w:numPr>
          <w:ilvl w:val="0"/>
          <w:numId w:val="6"/>
        </w:numPr>
        <w:spacing w:after="80"/>
        <w:contextualSpacing w:val="0"/>
        <w:rPr>
          <w:rFonts w:ascii="Helvetica Neue" w:hAnsi="Helvetica Neue" w:cs="Calibri"/>
          <w:color w:val="000000" w:themeColor="text1"/>
          <w:sz w:val="22"/>
          <w:szCs w:val="22"/>
        </w:rPr>
      </w:pPr>
      <w:r w:rsidRPr="00A12121">
        <w:rPr>
          <w:rFonts w:ascii="Helvetica Neue" w:hAnsi="Helvetica Neue" w:cs="Calibri"/>
          <w:color w:val="000000" w:themeColor="text1"/>
          <w:sz w:val="22"/>
          <w:szCs w:val="22"/>
        </w:rPr>
        <w:t xml:space="preserve">If an athlete has signs or symptoms of a concussion, they must be removed from participation (including warm-up, </w:t>
      </w:r>
      <w:proofErr w:type="gramStart"/>
      <w:r w:rsidRPr="00A12121">
        <w:rPr>
          <w:rFonts w:ascii="Helvetica Neue" w:hAnsi="Helvetica Neue" w:cs="Calibri"/>
          <w:color w:val="000000" w:themeColor="text1"/>
          <w:sz w:val="22"/>
          <w:szCs w:val="22"/>
        </w:rPr>
        <w:t>practice</w:t>
      </w:r>
      <w:proofErr w:type="gramEnd"/>
      <w:r w:rsidRPr="00A12121">
        <w:rPr>
          <w:rFonts w:ascii="Helvetica Neue" w:hAnsi="Helvetica Neue" w:cs="Calibri"/>
          <w:color w:val="000000" w:themeColor="text1"/>
          <w:sz w:val="22"/>
          <w:szCs w:val="22"/>
        </w:rPr>
        <w:t xml:space="preserve"> and competition) immediately and be medically assessed as soon as possible.</w:t>
      </w:r>
    </w:p>
    <w:p w14:paraId="4F075E53" w14:textId="77777777" w:rsidR="00A04018" w:rsidRPr="00A12121" w:rsidRDefault="00A04018" w:rsidP="00682722">
      <w:pPr>
        <w:pStyle w:val="ListParagraph"/>
        <w:numPr>
          <w:ilvl w:val="0"/>
          <w:numId w:val="6"/>
        </w:numPr>
        <w:spacing w:after="80"/>
        <w:contextualSpacing w:val="0"/>
        <w:rPr>
          <w:rFonts w:ascii="Helvetica Neue" w:hAnsi="Helvetica Neue" w:cs="Calibri"/>
          <w:color w:val="000000" w:themeColor="text1"/>
          <w:sz w:val="22"/>
          <w:szCs w:val="22"/>
        </w:rPr>
      </w:pPr>
      <w:r w:rsidRPr="00A12121">
        <w:rPr>
          <w:rFonts w:ascii="Helvetica Neue" w:hAnsi="Helvetica Neue" w:cs="Calibri"/>
          <w:color w:val="000000" w:themeColor="text1"/>
          <w:sz w:val="22"/>
          <w:szCs w:val="22"/>
        </w:rPr>
        <w:t>If the athlete develops delayed concussion symptoms (e.g., in the evening after competition), they should be medically assessed as soon as possible by a medical doctor or nurse practitioner.</w:t>
      </w:r>
    </w:p>
    <w:p w14:paraId="68BA6832" w14:textId="77777777" w:rsidR="00A04018" w:rsidRPr="00A12121" w:rsidRDefault="00A04018" w:rsidP="00682722">
      <w:pPr>
        <w:pStyle w:val="ListParagraph"/>
        <w:numPr>
          <w:ilvl w:val="0"/>
          <w:numId w:val="6"/>
        </w:numPr>
        <w:spacing w:after="120"/>
        <w:contextualSpacing w:val="0"/>
        <w:rPr>
          <w:rFonts w:ascii="Helvetica Neue" w:hAnsi="Helvetica Neue" w:cs="Calibri"/>
          <w:color w:val="000000" w:themeColor="text1"/>
          <w:sz w:val="22"/>
          <w:szCs w:val="22"/>
        </w:rPr>
      </w:pPr>
      <w:r w:rsidRPr="00A12121">
        <w:rPr>
          <w:rFonts w:ascii="Helvetica Neue" w:hAnsi="Helvetica Neue" w:cs="Calibri"/>
          <w:color w:val="000000" w:themeColor="text1"/>
          <w:sz w:val="22"/>
          <w:szCs w:val="22"/>
        </w:rPr>
        <w:t xml:space="preserve">All athletes with a suspected concussion must provide a </w:t>
      </w:r>
      <w:r w:rsidRPr="00A12121">
        <w:rPr>
          <w:rFonts w:ascii="Helvetica Neue" w:hAnsi="Helvetica Neue" w:cs="Calibri"/>
          <w:b/>
          <w:bCs/>
          <w:color w:val="000000" w:themeColor="text1"/>
          <w:sz w:val="22"/>
          <w:szCs w:val="22"/>
        </w:rPr>
        <w:t>Medical Assessment Letter</w:t>
      </w:r>
      <w:r w:rsidRPr="00A12121">
        <w:rPr>
          <w:rFonts w:ascii="Helvetica Neue" w:hAnsi="Helvetica Neue" w:cs="Calibri"/>
          <w:color w:val="000000" w:themeColor="text1"/>
          <w:sz w:val="22"/>
          <w:szCs w:val="22"/>
        </w:rPr>
        <w:t xml:space="preserve"> indicating </w:t>
      </w:r>
      <w:proofErr w:type="gramStart"/>
      <w:r w:rsidRPr="00A12121">
        <w:rPr>
          <w:rFonts w:ascii="Helvetica Neue" w:hAnsi="Helvetica Neue" w:cs="Calibri"/>
          <w:color w:val="000000" w:themeColor="text1"/>
          <w:sz w:val="22"/>
          <w:szCs w:val="22"/>
        </w:rPr>
        <w:t>whether or not</w:t>
      </w:r>
      <w:proofErr w:type="gramEnd"/>
      <w:r w:rsidRPr="00A12121">
        <w:rPr>
          <w:rFonts w:ascii="Helvetica Neue" w:hAnsi="Helvetica Neue" w:cs="Calibri"/>
          <w:color w:val="000000" w:themeColor="text1"/>
          <w:sz w:val="22"/>
          <w:szCs w:val="22"/>
        </w:rPr>
        <w:t xml:space="preserve"> they have been diagnosed with a concussion. Completed forms should be submitted to [Specify – e.g., coach]</w:t>
      </w:r>
    </w:p>
    <w:p w14:paraId="523C4265" w14:textId="77777777" w:rsidR="00A04018" w:rsidRPr="00A12121" w:rsidRDefault="00A04018" w:rsidP="00682722">
      <w:pPr>
        <w:pStyle w:val="ListParagraph"/>
        <w:numPr>
          <w:ilvl w:val="0"/>
          <w:numId w:val="5"/>
        </w:numPr>
        <w:spacing w:after="120"/>
        <w:ind w:left="0" w:hanging="357"/>
        <w:contextualSpacing w:val="0"/>
        <w:rPr>
          <w:rFonts w:ascii="Helvetica Neue" w:hAnsi="Helvetica Neue" w:cs="Calibri"/>
          <w:color w:val="000000" w:themeColor="text1"/>
          <w:sz w:val="22"/>
          <w:szCs w:val="22"/>
        </w:rPr>
      </w:pPr>
      <w:r w:rsidRPr="00A12121">
        <w:rPr>
          <w:rFonts w:ascii="Helvetica Neue" w:hAnsi="Helvetica Neue" w:cs="Calibri"/>
          <w:color w:val="000000" w:themeColor="text1"/>
          <w:sz w:val="22"/>
          <w:szCs w:val="22"/>
        </w:rPr>
        <w:t xml:space="preserve">If an athlete has been medically assessed and that assessment confirms the athlete does not have a concussion, they can return to full participation. </w:t>
      </w:r>
    </w:p>
    <w:p w14:paraId="6CCBFCAC" w14:textId="77777777" w:rsidR="00A04018" w:rsidRPr="00A12121" w:rsidRDefault="00A04018" w:rsidP="00682722">
      <w:pPr>
        <w:pStyle w:val="ListParagraph"/>
        <w:numPr>
          <w:ilvl w:val="0"/>
          <w:numId w:val="5"/>
        </w:numPr>
        <w:spacing w:after="120"/>
        <w:ind w:left="0" w:hanging="357"/>
        <w:contextualSpacing w:val="0"/>
        <w:rPr>
          <w:rFonts w:ascii="Helvetica Neue" w:hAnsi="Helvetica Neue" w:cs="Calibri"/>
          <w:color w:val="000000" w:themeColor="text1"/>
          <w:sz w:val="22"/>
          <w:szCs w:val="22"/>
        </w:rPr>
      </w:pPr>
      <w:r w:rsidRPr="00A12121">
        <w:rPr>
          <w:rFonts w:ascii="Helvetica Neue" w:hAnsi="Helvetica Neue" w:cs="Calibri"/>
          <w:b/>
          <w:bCs/>
          <w:color w:val="000000" w:themeColor="text1"/>
          <w:sz w:val="22"/>
          <w:szCs w:val="22"/>
        </w:rPr>
        <w:t>If an athlete is diagnosed with a concussion</w:t>
      </w:r>
      <w:r w:rsidRPr="00A12121">
        <w:rPr>
          <w:rFonts w:ascii="Helvetica Neue" w:hAnsi="Helvetica Neue" w:cs="Calibri"/>
          <w:color w:val="000000" w:themeColor="text1"/>
          <w:sz w:val="22"/>
          <w:szCs w:val="22"/>
        </w:rPr>
        <w:t xml:space="preserve">, they must follow the [Sport]-specific Return-to-Sport Strategy. </w:t>
      </w:r>
    </w:p>
    <w:p w14:paraId="68A94679" w14:textId="77777777" w:rsidR="00A04018" w:rsidRPr="00A12121" w:rsidRDefault="00A04018" w:rsidP="00682722">
      <w:pPr>
        <w:pStyle w:val="ListParagraph"/>
        <w:numPr>
          <w:ilvl w:val="0"/>
          <w:numId w:val="5"/>
        </w:numPr>
        <w:ind w:left="0"/>
        <w:rPr>
          <w:rFonts w:ascii="Helvetica Neue" w:hAnsi="Helvetica Neue" w:cs="Calibri"/>
          <w:color w:val="000000" w:themeColor="text1"/>
          <w:sz w:val="22"/>
          <w:szCs w:val="22"/>
        </w:rPr>
      </w:pPr>
      <w:r w:rsidRPr="00A12121">
        <w:rPr>
          <w:rFonts w:ascii="Helvetica Neue" w:hAnsi="Helvetica Neue" w:cs="Calibri"/>
          <w:color w:val="000000" w:themeColor="text1"/>
          <w:sz w:val="22"/>
          <w:szCs w:val="22"/>
        </w:rPr>
        <w:t xml:space="preserve">An athlete diagnosed with a concussion must provide a </w:t>
      </w:r>
      <w:r w:rsidRPr="00A12121">
        <w:rPr>
          <w:rFonts w:ascii="Helvetica Neue" w:hAnsi="Helvetica Neue" w:cs="Calibri"/>
          <w:b/>
          <w:bCs/>
          <w:color w:val="000000" w:themeColor="text1"/>
          <w:sz w:val="22"/>
          <w:szCs w:val="22"/>
        </w:rPr>
        <w:t>Medical Clearance Letter</w:t>
      </w:r>
      <w:r w:rsidRPr="00A12121">
        <w:rPr>
          <w:rFonts w:ascii="Helvetica Neue" w:hAnsi="Helvetica Neue" w:cs="Calibri"/>
          <w:color w:val="000000" w:themeColor="text1"/>
          <w:sz w:val="22"/>
          <w:szCs w:val="22"/>
        </w:rPr>
        <w:t xml:space="preserve"> before returning to full practice and competition/gameplay.</w:t>
      </w:r>
    </w:p>
    <w:p w14:paraId="410170B1" w14:textId="77777777" w:rsidR="00A04018" w:rsidRPr="00A12121" w:rsidRDefault="00A04018" w:rsidP="00682722">
      <w:pPr>
        <w:rPr>
          <w:rFonts w:ascii="Helvetica Neue" w:hAnsi="Helvetica Neue"/>
          <w:bCs/>
          <w:sz w:val="22"/>
          <w:szCs w:val="22"/>
        </w:rPr>
      </w:pPr>
    </w:p>
    <w:p w14:paraId="6F4CFCE1" w14:textId="77777777" w:rsidR="00A04018" w:rsidRPr="00A12121" w:rsidRDefault="00A04018" w:rsidP="00682722">
      <w:pPr>
        <w:rPr>
          <w:rFonts w:ascii="Helvetica Neue" w:hAnsi="Helvetica Neue"/>
          <w:sz w:val="22"/>
          <w:szCs w:val="22"/>
        </w:rPr>
      </w:pPr>
    </w:p>
    <w:p w14:paraId="778E47FC" w14:textId="77777777" w:rsidR="00A04018" w:rsidRPr="00A12121" w:rsidRDefault="00A04018" w:rsidP="00682722">
      <w:pPr>
        <w:rPr>
          <w:rFonts w:ascii="Helvetica Neue" w:hAnsi="Helvetica Neue"/>
          <w:b/>
          <w:bCs/>
          <w:sz w:val="22"/>
          <w:szCs w:val="22"/>
        </w:rPr>
      </w:pPr>
      <w:r w:rsidRPr="00A12121">
        <w:rPr>
          <w:rFonts w:ascii="Helvetica Neue" w:hAnsi="Helvetica Neue"/>
          <w:b/>
          <w:bCs/>
          <w:sz w:val="22"/>
          <w:szCs w:val="22"/>
        </w:rPr>
        <w:t>For more information on concussion please visit:</w:t>
      </w:r>
    </w:p>
    <w:p w14:paraId="286C7F51" w14:textId="77777777" w:rsidR="00A04018" w:rsidRPr="00A12121" w:rsidRDefault="00A04018" w:rsidP="00682722">
      <w:pPr>
        <w:pStyle w:val="ListParagraph"/>
        <w:numPr>
          <w:ilvl w:val="0"/>
          <w:numId w:val="18"/>
        </w:numPr>
        <w:rPr>
          <w:rFonts w:ascii="Helvetica Neue" w:hAnsi="Helvetica Neue"/>
          <w:sz w:val="22"/>
          <w:szCs w:val="22"/>
        </w:rPr>
      </w:pPr>
      <w:r w:rsidRPr="00A12121">
        <w:rPr>
          <w:rFonts w:ascii="Helvetica Neue" w:hAnsi="Helvetica Neue"/>
          <w:sz w:val="22"/>
          <w:szCs w:val="22"/>
        </w:rPr>
        <w:t>[Sport organization website – concussion protocol/resources page]</w:t>
      </w:r>
    </w:p>
    <w:p w14:paraId="26142F50" w14:textId="44FF5DA3" w:rsidR="0016778E" w:rsidRDefault="00A04018" w:rsidP="00682722">
      <w:pPr>
        <w:pStyle w:val="ListParagraph"/>
        <w:numPr>
          <w:ilvl w:val="0"/>
          <w:numId w:val="18"/>
        </w:numPr>
        <w:rPr>
          <w:rFonts w:ascii="Helvetica Neue" w:hAnsi="Helvetica Neue"/>
          <w:sz w:val="22"/>
          <w:szCs w:val="22"/>
        </w:rPr>
      </w:pPr>
      <w:r w:rsidRPr="00A12121">
        <w:rPr>
          <w:rFonts w:ascii="Helvetica Neue" w:hAnsi="Helvetica Neue"/>
          <w:sz w:val="22"/>
          <w:szCs w:val="22"/>
        </w:rPr>
        <w:t xml:space="preserve">Parachute – </w:t>
      </w:r>
      <w:hyperlink r:id="rId7" w:history="1">
        <w:r w:rsidRPr="00A12121">
          <w:rPr>
            <w:rStyle w:val="Hyperlink"/>
            <w:rFonts w:ascii="Helvetica Neue" w:hAnsi="Helvetica Neue"/>
            <w:sz w:val="22"/>
            <w:szCs w:val="22"/>
          </w:rPr>
          <w:t>www.parachute.ca/concussion</w:t>
        </w:r>
      </w:hyperlink>
      <w:r w:rsidRPr="00A12121">
        <w:rPr>
          <w:rFonts w:ascii="Helvetica Neue" w:hAnsi="Helvetica Neue"/>
          <w:sz w:val="22"/>
          <w:szCs w:val="22"/>
        </w:rPr>
        <w:t xml:space="preserve"> </w:t>
      </w:r>
      <w:r w:rsidRPr="00A12121">
        <w:rPr>
          <w:rFonts w:ascii="Helvetica Neue" w:hAnsi="Helvetica Neue"/>
          <w:sz w:val="22"/>
          <w:szCs w:val="22"/>
        </w:rPr>
        <w:tab/>
      </w:r>
    </w:p>
    <w:p w14:paraId="13B80292" w14:textId="77777777" w:rsidR="00682722" w:rsidRPr="00682722" w:rsidRDefault="00682722" w:rsidP="00682722">
      <w:pPr>
        <w:rPr>
          <w:rFonts w:ascii="Helvetica Neue" w:hAnsi="Helvetica Neue"/>
          <w:sz w:val="22"/>
          <w:szCs w:val="22"/>
        </w:rPr>
      </w:pPr>
    </w:p>
    <w:p w14:paraId="0FA0644B" w14:textId="77777777" w:rsidR="00A04018" w:rsidRPr="00AC63A7" w:rsidRDefault="00A04018" w:rsidP="00A04018">
      <w:pPr>
        <w:jc w:val="center"/>
        <w:rPr>
          <w:rFonts w:ascii="Calibri" w:hAnsi="Calibri"/>
          <w:b/>
          <w:i/>
        </w:rPr>
      </w:pPr>
      <w:r>
        <w:rPr>
          <w:rFonts w:ascii="Calibri" w:hAnsi="Calibri"/>
          <w:b/>
        </w:rPr>
        <w:fldChar w:fldCharType="begin">
          <w:ffData>
            <w:name w:val="Text9"/>
            <w:enabled/>
            <w:calcOnExit w:val="0"/>
            <w:statusText w:type="text" w:val="Name of Organization"/>
            <w:textInput>
              <w:default w:val="[NAME OF ORGANIZATION]"/>
            </w:textInput>
          </w:ffData>
        </w:fldChar>
      </w:r>
      <w:bookmarkStart w:id="0" w:name="Text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[NAME OF ORGANIZATION]</w:t>
      </w:r>
      <w:r>
        <w:rPr>
          <w:rFonts w:ascii="Calibri" w:hAnsi="Calibri"/>
          <w:b/>
        </w:rPr>
        <w:fldChar w:fldCharType="end"/>
      </w:r>
      <w:bookmarkEnd w:id="0"/>
      <w:r>
        <w:rPr>
          <w:rFonts w:ascii="Calibri" w:hAnsi="Calibri"/>
          <w:b/>
        </w:rPr>
        <w:t xml:space="preserve"> </w:t>
      </w:r>
      <w:r w:rsidRPr="00AC63A7">
        <w:rPr>
          <w:rFonts w:ascii="Calibri" w:hAnsi="Calibri"/>
          <w:b/>
        </w:rPr>
        <w:t>Concussion Pathway</w:t>
      </w:r>
    </w:p>
    <w:p w14:paraId="358092C5" w14:textId="148F0342" w:rsidR="002A4416" w:rsidRDefault="00A04018" w:rsidP="00194F3B">
      <w:pPr>
        <w:tabs>
          <w:tab w:val="left" w:pos="4191"/>
        </w:tabs>
        <w:rPr>
          <w:rFonts w:ascii="Helvetica Neue" w:hAnsi="Helvetica Neue"/>
        </w:rPr>
      </w:pPr>
      <w:r w:rsidRPr="00AC63A7">
        <w:rPr>
          <w:rFonts w:ascii="Calibri" w:hAnsi="Calibri" w:cs="Arial"/>
          <w:b/>
          <w:i/>
          <w:noProof/>
          <w:sz w:val="22"/>
          <w:szCs w:val="20"/>
          <w:u w:val="single"/>
        </w:rPr>
        <w:drawing>
          <wp:anchor distT="0" distB="0" distL="114300" distR="114300" simplePos="0" relativeHeight="251668480" behindDoc="0" locked="0" layoutInCell="1" allowOverlap="1" wp14:anchorId="7F47C541" wp14:editId="4D44B6FE">
            <wp:simplePos x="0" y="0"/>
            <wp:positionH relativeFrom="margin">
              <wp:align>center</wp:align>
            </wp:positionH>
            <wp:positionV relativeFrom="paragraph">
              <wp:posOffset>145757</wp:posOffset>
            </wp:positionV>
            <wp:extent cx="6034405" cy="8202295"/>
            <wp:effectExtent l="0" t="0" r="0" b="1905"/>
            <wp:wrapNone/>
            <wp:docPr id="105" name="Picture 105" descr="Macintosh HD:Users:stephaniecowle:Dropbox (Parachute):Solutions:Concussion Harmonization Project:Expert Advisory:Guidelines:Pathway:Canadian Sport Concussion Guideline_Pathway-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cowle:Dropbox (Parachute):Solutions:Concussion Harmonization Project:Expert Advisory:Guidelines:Pathway:Canadian Sport Concussion Guideline_Pathway-EN.pdf"/>
                    <pic:cNvPicPr>
                      <a:picLocks noChangeAspect="1" noChangeArrowheads="1"/>
                    </pic:cNvPicPr>
                  </pic:nvPicPr>
                  <pic:blipFill rotWithShape="1">
                    <a:blip r:embed="rId8">
                      <a:extLst>
                        <a:ext uri="{28A0092B-C50C-407E-A947-70E740481C1C}">
                          <a14:useLocalDpi xmlns:a14="http://schemas.microsoft.com/office/drawing/2010/main" val="0"/>
                        </a:ext>
                      </a:extLst>
                    </a:blip>
                    <a:srcRect l="5862" t="3840" r="5668" b="3294"/>
                    <a:stretch/>
                  </pic:blipFill>
                  <pic:spPr bwMode="auto">
                    <a:xfrm>
                      <a:off x="0" y="0"/>
                      <a:ext cx="6034405" cy="8202295"/>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6591A5F0" w14:textId="73B57D26" w:rsidR="00A04018" w:rsidRDefault="00A04018" w:rsidP="00194F3B">
      <w:pPr>
        <w:tabs>
          <w:tab w:val="left" w:pos="4191"/>
        </w:tabs>
        <w:rPr>
          <w:rFonts w:ascii="Helvetica Neue" w:hAnsi="Helvetica Neue"/>
        </w:rPr>
      </w:pPr>
    </w:p>
    <w:p w14:paraId="212E3C57" w14:textId="05CD92C0" w:rsidR="00A04018" w:rsidRDefault="00A04018" w:rsidP="00194F3B">
      <w:pPr>
        <w:tabs>
          <w:tab w:val="left" w:pos="4191"/>
        </w:tabs>
        <w:rPr>
          <w:rFonts w:ascii="Helvetica Neue" w:hAnsi="Helvetica Neue"/>
        </w:rPr>
      </w:pPr>
    </w:p>
    <w:p w14:paraId="3A838B9E" w14:textId="63900B41" w:rsidR="00A04018" w:rsidRDefault="00A04018" w:rsidP="00194F3B">
      <w:pPr>
        <w:tabs>
          <w:tab w:val="left" w:pos="4191"/>
        </w:tabs>
        <w:rPr>
          <w:rFonts w:ascii="Helvetica Neue" w:hAnsi="Helvetica Neue"/>
        </w:rPr>
      </w:pPr>
    </w:p>
    <w:p w14:paraId="36FD84E3" w14:textId="77777777" w:rsidR="00482229" w:rsidRDefault="00482229" w:rsidP="007F3C38">
      <w:pPr>
        <w:tabs>
          <w:tab w:val="left" w:pos="5006"/>
        </w:tabs>
        <w:rPr>
          <w:rFonts w:ascii="Helvetica Neue" w:hAnsi="Helvetica Neue"/>
          <w:b/>
          <w:bCs/>
        </w:rPr>
      </w:pPr>
    </w:p>
    <w:sectPr w:rsidR="00482229" w:rsidSect="00682722">
      <w:footerReference w:type="default" r:id="rId9"/>
      <w:headerReference w:type="first" r:id="rId10"/>
      <w:pgSz w:w="12240" w:h="15840"/>
      <w:pgMar w:top="1440" w:right="1440"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08B8" w14:textId="77777777" w:rsidR="006D4AF5" w:rsidRDefault="006D4AF5" w:rsidP="004678EC">
      <w:r>
        <w:separator/>
      </w:r>
    </w:p>
  </w:endnote>
  <w:endnote w:type="continuationSeparator" w:id="0">
    <w:p w14:paraId="5E699C95" w14:textId="77777777" w:rsidR="006D4AF5" w:rsidRDefault="006D4AF5" w:rsidP="0046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GarageGothic">
    <w:panose1 w:val="02000409020000020004"/>
    <w:charset w:val="00"/>
    <w:family w:val="auto"/>
    <w:notTrueType/>
    <w:pitch w:val="variable"/>
    <w:sig w:usb0="8000006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4CC9" w14:textId="77777777" w:rsidR="007F3C38" w:rsidRPr="00002050" w:rsidRDefault="007F3C38" w:rsidP="00AB35AF">
    <w:pPr>
      <w:pStyle w:val="Footer"/>
      <w:ind w:right="360"/>
      <w:rPr>
        <w:rFonts w:ascii="Helvetica Neue" w:hAnsi="Helvetica Neue"/>
        <w:sz w:val="20"/>
        <w:szCs w:val="20"/>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9375" w14:textId="77777777" w:rsidR="006D4AF5" w:rsidRDefault="006D4AF5" w:rsidP="004678EC">
      <w:r>
        <w:separator/>
      </w:r>
    </w:p>
  </w:footnote>
  <w:footnote w:type="continuationSeparator" w:id="0">
    <w:p w14:paraId="532AEEE6" w14:textId="77777777" w:rsidR="006D4AF5" w:rsidRDefault="006D4AF5" w:rsidP="0046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3577" w14:textId="79E0DD2C" w:rsidR="0093025B" w:rsidRDefault="00682722" w:rsidP="0093025B">
    <w:pPr>
      <w:pStyle w:val="Header"/>
      <w:jc w:val="center"/>
      <w:rPr>
        <w:rFonts w:ascii="Helvetica Neue" w:hAnsi="Helvetica Neue"/>
        <w:b/>
        <w:bCs/>
      </w:rPr>
    </w:pPr>
    <w:r w:rsidRPr="00A93E2A">
      <w:rPr>
        <w:rFonts w:ascii="GarageGothic" w:hAnsi="GarageGothic"/>
        <w:b/>
        <w:bCs/>
        <w:noProof/>
        <w:color w:val="BCD644"/>
        <w:sz w:val="22"/>
        <w:szCs w:val="22"/>
      </w:rPr>
      <w:drawing>
        <wp:anchor distT="0" distB="0" distL="114300" distR="114300" simplePos="0" relativeHeight="251659264" behindDoc="0" locked="0" layoutInCell="1" allowOverlap="1" wp14:anchorId="387574AC" wp14:editId="05734214">
          <wp:simplePos x="0" y="0"/>
          <wp:positionH relativeFrom="margin">
            <wp:posOffset>5181600</wp:posOffset>
          </wp:positionH>
          <wp:positionV relativeFrom="page">
            <wp:posOffset>390413</wp:posOffset>
          </wp:positionV>
          <wp:extent cx="1130300" cy="683260"/>
          <wp:effectExtent l="0" t="0" r="0" b="2540"/>
          <wp:wrapNone/>
          <wp:docPr id="117" name="Picture 1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GLISH-Parachute-colour-tag-light.png"/>
                  <pic:cNvPicPr/>
                </pic:nvPicPr>
                <pic:blipFill>
                  <a:blip r:embed="rId1"/>
                  <a:stretch>
                    <a:fillRect/>
                  </a:stretch>
                </pic:blipFill>
                <pic:spPr>
                  <a:xfrm>
                    <a:off x="0" y="0"/>
                    <a:ext cx="1130300" cy="683260"/>
                  </a:xfrm>
                  <a:prstGeom prst="rect">
                    <a:avLst/>
                  </a:prstGeom>
                </pic:spPr>
              </pic:pic>
            </a:graphicData>
          </a:graphic>
          <wp14:sizeRelH relativeFrom="page">
            <wp14:pctWidth>0</wp14:pctWidth>
          </wp14:sizeRelH>
          <wp14:sizeRelV relativeFrom="page">
            <wp14:pctHeight>0</wp14:pctHeight>
          </wp14:sizeRelV>
        </wp:anchor>
      </w:drawing>
    </w:r>
    <w:r w:rsidR="0093025B">
      <w:rPr>
        <w:rFonts w:ascii="Helvetica Neue" w:hAnsi="Helvetica Neue"/>
        <w:b/>
        <w:bCs/>
      </w:rPr>
      <w:tab/>
    </w:r>
  </w:p>
  <w:p w14:paraId="3D36F34B" w14:textId="77777777" w:rsidR="0093025B" w:rsidRDefault="0093025B" w:rsidP="0093025B">
    <w:pPr>
      <w:pStyle w:val="Header"/>
      <w:jc w:val="center"/>
      <w:rPr>
        <w:rFonts w:ascii="Helvetica Neue" w:hAnsi="Helvetica Neue"/>
        <w:b/>
        <w:bCs/>
      </w:rPr>
    </w:pPr>
  </w:p>
  <w:p w14:paraId="5CB2F643" w14:textId="38E9BC12" w:rsidR="0093025B" w:rsidRDefault="0093025B" w:rsidP="00682722">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EB"/>
    <w:multiLevelType w:val="hybridMultilevel"/>
    <w:tmpl w:val="7196E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B5066"/>
    <w:multiLevelType w:val="hybridMultilevel"/>
    <w:tmpl w:val="3CF6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9697C"/>
    <w:multiLevelType w:val="hybridMultilevel"/>
    <w:tmpl w:val="1BE6D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7967"/>
    <w:multiLevelType w:val="hybridMultilevel"/>
    <w:tmpl w:val="0910F4E2"/>
    <w:lvl w:ilvl="0" w:tplc="04090001">
      <w:start w:val="1"/>
      <w:numFmt w:val="bullet"/>
      <w:lvlText w:val=""/>
      <w:lvlJc w:val="left"/>
      <w:pPr>
        <w:ind w:left="360" w:hanging="360"/>
      </w:pPr>
      <w:rPr>
        <w:rFonts w:ascii="Symbol" w:hAnsi="Symbol" w:hint="default"/>
      </w:rPr>
    </w:lvl>
    <w:lvl w:ilvl="1" w:tplc="2BC463CE">
      <w:start w:val="1"/>
      <w:numFmt w:val="bullet"/>
      <w:lvlText w:val="o"/>
      <w:lvlJc w:val="left"/>
      <w:pPr>
        <w:ind w:left="1080" w:hanging="360"/>
      </w:pPr>
      <w:rPr>
        <w:rFonts w:ascii="Wingdings" w:hAnsi="Wingdings"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118F2"/>
    <w:multiLevelType w:val="hybridMultilevel"/>
    <w:tmpl w:val="426CB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406CA"/>
    <w:multiLevelType w:val="hybridMultilevel"/>
    <w:tmpl w:val="6CBE3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735AD7"/>
    <w:multiLevelType w:val="hybridMultilevel"/>
    <w:tmpl w:val="9AFAE6EA"/>
    <w:lvl w:ilvl="0" w:tplc="04090001">
      <w:start w:val="1"/>
      <w:numFmt w:val="bullet"/>
      <w:lvlText w:val=""/>
      <w:lvlJc w:val="left"/>
      <w:pPr>
        <w:ind w:left="360" w:hanging="360"/>
      </w:pPr>
      <w:rPr>
        <w:rFonts w:ascii="Symbol" w:hAnsi="Symbol" w:hint="default"/>
      </w:rPr>
    </w:lvl>
    <w:lvl w:ilvl="1" w:tplc="3A66A734">
      <w:start w:val="1"/>
      <w:numFmt w:val="bullet"/>
      <w:lvlText w:val="o"/>
      <w:lvlJc w:val="left"/>
      <w:pPr>
        <w:ind w:left="108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56F"/>
    <w:multiLevelType w:val="hybridMultilevel"/>
    <w:tmpl w:val="B26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7CF7"/>
    <w:multiLevelType w:val="hybridMultilevel"/>
    <w:tmpl w:val="F89AD16C"/>
    <w:lvl w:ilvl="0" w:tplc="136A3B6C">
      <w:start w:val="1"/>
      <w:numFmt w:val="decimal"/>
      <w:lvlText w:val="%1."/>
      <w:lvlJc w:val="left"/>
      <w:pPr>
        <w:ind w:left="-207" w:hanging="360"/>
      </w:pPr>
      <w:rPr>
        <w:rFonts w:hint="default"/>
      </w:rPr>
    </w:lvl>
    <w:lvl w:ilvl="1" w:tplc="9E22EF14">
      <w:start w:val="1"/>
      <w:numFmt w:val="lowerLetter"/>
      <w:lvlText w:val="%2)"/>
      <w:lvlJc w:val="left"/>
      <w:pPr>
        <w:ind w:left="513" w:hanging="360"/>
      </w:pPr>
      <w:rPr>
        <w:rFonts w:cs="Arial" w:hint="default"/>
      </w:r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405E04D9"/>
    <w:multiLevelType w:val="hybridMultilevel"/>
    <w:tmpl w:val="59E2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6C2CA6"/>
    <w:multiLevelType w:val="hybridMultilevel"/>
    <w:tmpl w:val="39B2B1AA"/>
    <w:lvl w:ilvl="0" w:tplc="10090001">
      <w:start w:val="1"/>
      <w:numFmt w:val="bullet"/>
      <w:lvlText w:val=""/>
      <w:lvlJc w:val="left"/>
      <w:pPr>
        <w:ind w:left="570" w:hanging="360"/>
      </w:pPr>
      <w:rPr>
        <w:rFonts w:ascii="Symbol" w:hAnsi="Symbol" w:hint="default"/>
        <w:color w:val="auto"/>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1" w15:restartNumberingAfterBreak="0">
    <w:nsid w:val="4E461C94"/>
    <w:multiLevelType w:val="hybridMultilevel"/>
    <w:tmpl w:val="364C57BC"/>
    <w:lvl w:ilvl="0" w:tplc="3B72E9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500B4B"/>
    <w:multiLevelType w:val="hybridMultilevel"/>
    <w:tmpl w:val="5A04C57E"/>
    <w:lvl w:ilvl="0" w:tplc="04090001">
      <w:start w:val="1"/>
      <w:numFmt w:val="bullet"/>
      <w:lvlText w:val=""/>
      <w:lvlJc w:val="left"/>
      <w:pPr>
        <w:ind w:left="360" w:hanging="360"/>
      </w:pPr>
      <w:rPr>
        <w:rFonts w:ascii="Symbol" w:hAnsi="Symbol" w:hint="default"/>
      </w:rPr>
    </w:lvl>
    <w:lvl w:ilvl="1" w:tplc="FF4ED916">
      <w:start w:val="1"/>
      <w:numFmt w:val="bullet"/>
      <w:lvlText w:val="o"/>
      <w:lvlJc w:val="left"/>
      <w:pPr>
        <w:ind w:left="1080" w:hanging="360"/>
      </w:pPr>
      <w:rPr>
        <w:rFonts w:ascii="Wingdings" w:hAnsi="Wingdings" w:hint="default"/>
        <w:sz w:val="20"/>
        <w:szCs w:val="22"/>
      </w:rPr>
    </w:lvl>
    <w:lvl w:ilvl="2" w:tplc="799856A6">
      <w:start w:val="1"/>
      <w:numFmt w:val="bullet"/>
      <w:lvlText w:val="o"/>
      <w:lvlJc w:val="left"/>
      <w:pPr>
        <w:ind w:left="1800" w:hanging="360"/>
      </w:pPr>
      <w:rPr>
        <w:rFonts w:ascii="Wingdings" w:hAnsi="Wingdings" w:hint="default"/>
        <w:sz w:val="24"/>
        <w:szCs w:val="3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EB35A0"/>
    <w:multiLevelType w:val="hybridMultilevel"/>
    <w:tmpl w:val="E856E7B2"/>
    <w:lvl w:ilvl="0" w:tplc="10090017">
      <w:start w:val="1"/>
      <w:numFmt w:val="lowerLetter"/>
      <w:lvlText w:val="%1)"/>
      <w:lvlJc w:val="left"/>
      <w:pPr>
        <w:ind w:left="867" w:hanging="360"/>
      </w:pPr>
    </w:lvl>
    <w:lvl w:ilvl="1" w:tplc="04090019">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4" w15:restartNumberingAfterBreak="0">
    <w:nsid w:val="638C456F"/>
    <w:multiLevelType w:val="hybridMultilevel"/>
    <w:tmpl w:val="268E8EB2"/>
    <w:lvl w:ilvl="0" w:tplc="136A3B6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6421146C"/>
    <w:multiLevelType w:val="hybridMultilevel"/>
    <w:tmpl w:val="5EE6F0AC"/>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AD0649"/>
    <w:multiLevelType w:val="hybridMultilevel"/>
    <w:tmpl w:val="8E946AAA"/>
    <w:lvl w:ilvl="0" w:tplc="3B72E96C">
      <w:start w:val="1"/>
      <w:numFmt w:val="bullet"/>
      <w:lvlText w:val=""/>
      <w:lvlJc w:val="left"/>
      <w:pPr>
        <w:ind w:left="570" w:hanging="360"/>
      </w:pPr>
      <w:rPr>
        <w:rFonts w:ascii="Symbol" w:hAnsi="Symbol" w:hint="default"/>
        <w:color w:val="auto"/>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 w15:restartNumberingAfterBreak="0">
    <w:nsid w:val="6DB74FAA"/>
    <w:multiLevelType w:val="hybridMultilevel"/>
    <w:tmpl w:val="088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7"/>
  </w:num>
  <w:num w:numId="5">
    <w:abstractNumId w:val="8"/>
  </w:num>
  <w:num w:numId="6">
    <w:abstractNumId w:val="13"/>
  </w:num>
  <w:num w:numId="7">
    <w:abstractNumId w:val="16"/>
  </w:num>
  <w:num w:numId="8">
    <w:abstractNumId w:val="14"/>
  </w:num>
  <w:num w:numId="9">
    <w:abstractNumId w:val="15"/>
  </w:num>
  <w:num w:numId="10">
    <w:abstractNumId w:val="3"/>
  </w:num>
  <w:num w:numId="11">
    <w:abstractNumId w:val="12"/>
  </w:num>
  <w:num w:numId="12">
    <w:abstractNumId w:val="6"/>
  </w:num>
  <w:num w:numId="13">
    <w:abstractNumId w:val="0"/>
  </w:num>
  <w:num w:numId="14">
    <w:abstractNumId w:val="1"/>
  </w:num>
  <w:num w:numId="15">
    <w:abstractNumId w:val="9"/>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EC"/>
    <w:rsid w:val="00002050"/>
    <w:rsid w:val="000522B4"/>
    <w:rsid w:val="00096172"/>
    <w:rsid w:val="000A2158"/>
    <w:rsid w:val="000B0099"/>
    <w:rsid w:val="000E6EAA"/>
    <w:rsid w:val="001171EF"/>
    <w:rsid w:val="0016778E"/>
    <w:rsid w:val="00194F3B"/>
    <w:rsid w:val="001A69D4"/>
    <w:rsid w:val="001E5900"/>
    <w:rsid w:val="001E60D0"/>
    <w:rsid w:val="00207FE6"/>
    <w:rsid w:val="00211317"/>
    <w:rsid w:val="002169B5"/>
    <w:rsid w:val="00257979"/>
    <w:rsid w:val="002648B9"/>
    <w:rsid w:val="00265C3F"/>
    <w:rsid w:val="0027508D"/>
    <w:rsid w:val="00283DDB"/>
    <w:rsid w:val="00291F12"/>
    <w:rsid w:val="00294F13"/>
    <w:rsid w:val="002A41F2"/>
    <w:rsid w:val="002A4416"/>
    <w:rsid w:val="002B4544"/>
    <w:rsid w:val="00301A56"/>
    <w:rsid w:val="0039224F"/>
    <w:rsid w:val="003C3A66"/>
    <w:rsid w:val="00432C81"/>
    <w:rsid w:val="00434D42"/>
    <w:rsid w:val="0043723B"/>
    <w:rsid w:val="004577F1"/>
    <w:rsid w:val="004678EC"/>
    <w:rsid w:val="00482229"/>
    <w:rsid w:val="0048401B"/>
    <w:rsid w:val="00490625"/>
    <w:rsid w:val="00495663"/>
    <w:rsid w:val="004A5BF7"/>
    <w:rsid w:val="004C7BDC"/>
    <w:rsid w:val="00501BB2"/>
    <w:rsid w:val="00501FFB"/>
    <w:rsid w:val="00565836"/>
    <w:rsid w:val="00570C15"/>
    <w:rsid w:val="00583165"/>
    <w:rsid w:val="005955A4"/>
    <w:rsid w:val="005A2EE7"/>
    <w:rsid w:val="0062059B"/>
    <w:rsid w:val="0065260E"/>
    <w:rsid w:val="006602CC"/>
    <w:rsid w:val="00682722"/>
    <w:rsid w:val="006D4AF5"/>
    <w:rsid w:val="006F5599"/>
    <w:rsid w:val="00715DEE"/>
    <w:rsid w:val="00746D2B"/>
    <w:rsid w:val="00747D98"/>
    <w:rsid w:val="00752B4B"/>
    <w:rsid w:val="00772D0A"/>
    <w:rsid w:val="00785CF4"/>
    <w:rsid w:val="007A2EF6"/>
    <w:rsid w:val="007F3C38"/>
    <w:rsid w:val="00801EEA"/>
    <w:rsid w:val="008C7294"/>
    <w:rsid w:val="008F520E"/>
    <w:rsid w:val="00905DD6"/>
    <w:rsid w:val="00911C53"/>
    <w:rsid w:val="00914979"/>
    <w:rsid w:val="0093025B"/>
    <w:rsid w:val="00945A61"/>
    <w:rsid w:val="00962BF3"/>
    <w:rsid w:val="00971B79"/>
    <w:rsid w:val="009A5901"/>
    <w:rsid w:val="009D65D2"/>
    <w:rsid w:val="009E49BC"/>
    <w:rsid w:val="00A04018"/>
    <w:rsid w:val="00A12121"/>
    <w:rsid w:val="00A30DC9"/>
    <w:rsid w:val="00A408CA"/>
    <w:rsid w:val="00A43F5A"/>
    <w:rsid w:val="00A45B13"/>
    <w:rsid w:val="00A77431"/>
    <w:rsid w:val="00A861FA"/>
    <w:rsid w:val="00AB35AF"/>
    <w:rsid w:val="00AC2C13"/>
    <w:rsid w:val="00AC7306"/>
    <w:rsid w:val="00B22E05"/>
    <w:rsid w:val="00B42368"/>
    <w:rsid w:val="00B455FF"/>
    <w:rsid w:val="00B7464B"/>
    <w:rsid w:val="00B818CF"/>
    <w:rsid w:val="00BA5531"/>
    <w:rsid w:val="00BE400D"/>
    <w:rsid w:val="00C00D9D"/>
    <w:rsid w:val="00C97AD3"/>
    <w:rsid w:val="00D37614"/>
    <w:rsid w:val="00D536CF"/>
    <w:rsid w:val="00D904C9"/>
    <w:rsid w:val="00D9494E"/>
    <w:rsid w:val="00D94D16"/>
    <w:rsid w:val="00DD0D93"/>
    <w:rsid w:val="00DE6724"/>
    <w:rsid w:val="00E67C05"/>
    <w:rsid w:val="00E95651"/>
    <w:rsid w:val="00EB370A"/>
    <w:rsid w:val="00ED671A"/>
    <w:rsid w:val="00EF209C"/>
    <w:rsid w:val="00F12E84"/>
    <w:rsid w:val="00F8114F"/>
    <w:rsid w:val="00FA5191"/>
    <w:rsid w:val="00FB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316F"/>
  <w14:defaultImageDpi w14:val="32767"/>
  <w15:chartTrackingRefBased/>
  <w15:docId w15:val="{6C6AE16F-F1A6-1F49-9281-A496A12A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1FF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8EC"/>
    <w:pPr>
      <w:tabs>
        <w:tab w:val="center" w:pos="4680"/>
        <w:tab w:val="right" w:pos="9360"/>
      </w:tabs>
    </w:pPr>
  </w:style>
  <w:style w:type="character" w:customStyle="1" w:styleId="HeaderChar">
    <w:name w:val="Header Char"/>
    <w:basedOn w:val="DefaultParagraphFont"/>
    <w:link w:val="Header"/>
    <w:uiPriority w:val="99"/>
    <w:rsid w:val="004678EC"/>
  </w:style>
  <w:style w:type="paragraph" w:styleId="Footer">
    <w:name w:val="footer"/>
    <w:basedOn w:val="Normal"/>
    <w:link w:val="FooterChar"/>
    <w:uiPriority w:val="99"/>
    <w:unhideWhenUsed/>
    <w:rsid w:val="004678EC"/>
    <w:pPr>
      <w:tabs>
        <w:tab w:val="center" w:pos="4680"/>
        <w:tab w:val="right" w:pos="9360"/>
      </w:tabs>
    </w:pPr>
  </w:style>
  <w:style w:type="character" w:customStyle="1" w:styleId="FooterChar">
    <w:name w:val="Footer Char"/>
    <w:basedOn w:val="DefaultParagraphFont"/>
    <w:link w:val="Footer"/>
    <w:uiPriority w:val="99"/>
    <w:rsid w:val="004678EC"/>
  </w:style>
  <w:style w:type="table" w:styleId="TableGrid">
    <w:name w:val="Table Grid"/>
    <w:basedOn w:val="TableNormal"/>
    <w:uiPriority w:val="39"/>
    <w:rsid w:val="004A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F7"/>
    <w:pPr>
      <w:ind w:left="720"/>
      <w:contextualSpacing/>
    </w:pPr>
    <w:rPr>
      <w:rFonts w:eastAsiaTheme="minorEastAsia"/>
    </w:rPr>
  </w:style>
  <w:style w:type="character" w:styleId="Hyperlink">
    <w:name w:val="Hyperlink"/>
    <w:basedOn w:val="DefaultParagraphFont"/>
    <w:uiPriority w:val="99"/>
    <w:unhideWhenUsed/>
    <w:rsid w:val="004A5BF7"/>
    <w:rPr>
      <w:color w:val="0563C1" w:themeColor="hyperlink"/>
      <w:u w:val="single"/>
    </w:rPr>
  </w:style>
  <w:style w:type="paragraph" w:styleId="BalloonText">
    <w:name w:val="Balloon Text"/>
    <w:basedOn w:val="Normal"/>
    <w:link w:val="BalloonTextChar"/>
    <w:uiPriority w:val="99"/>
    <w:semiHidden/>
    <w:unhideWhenUsed/>
    <w:rsid w:val="004A5BF7"/>
    <w:rPr>
      <w:sz w:val="18"/>
      <w:szCs w:val="18"/>
    </w:rPr>
  </w:style>
  <w:style w:type="character" w:customStyle="1" w:styleId="BalloonTextChar">
    <w:name w:val="Balloon Text Char"/>
    <w:basedOn w:val="DefaultParagraphFont"/>
    <w:link w:val="BalloonText"/>
    <w:uiPriority w:val="99"/>
    <w:semiHidden/>
    <w:rsid w:val="004A5B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5BF7"/>
    <w:rPr>
      <w:sz w:val="16"/>
      <w:szCs w:val="16"/>
    </w:rPr>
  </w:style>
  <w:style w:type="paragraph" w:styleId="CommentText">
    <w:name w:val="annotation text"/>
    <w:basedOn w:val="Normal"/>
    <w:link w:val="CommentTextChar"/>
    <w:uiPriority w:val="99"/>
    <w:semiHidden/>
    <w:unhideWhenUsed/>
    <w:rsid w:val="004A5BF7"/>
    <w:rPr>
      <w:sz w:val="20"/>
      <w:szCs w:val="20"/>
    </w:rPr>
  </w:style>
  <w:style w:type="character" w:customStyle="1" w:styleId="CommentTextChar">
    <w:name w:val="Comment Text Char"/>
    <w:basedOn w:val="DefaultParagraphFont"/>
    <w:link w:val="CommentText"/>
    <w:uiPriority w:val="99"/>
    <w:semiHidden/>
    <w:rsid w:val="004A5BF7"/>
    <w:rPr>
      <w:sz w:val="20"/>
      <w:szCs w:val="20"/>
      <w:lang w:val="en-CA"/>
    </w:rPr>
  </w:style>
  <w:style w:type="paragraph" w:styleId="NoSpacing">
    <w:name w:val="No Spacing"/>
    <w:uiPriority w:val="1"/>
    <w:qFormat/>
    <w:rsid w:val="00194F3B"/>
    <w:rPr>
      <w:rFonts w:ascii="Calibri" w:eastAsiaTheme="minorEastAsia" w:hAnsi="Calibri"/>
    </w:rPr>
  </w:style>
  <w:style w:type="character" w:styleId="Strong">
    <w:name w:val="Strong"/>
    <w:basedOn w:val="DefaultParagraphFont"/>
    <w:uiPriority w:val="22"/>
    <w:qFormat/>
    <w:rsid w:val="00194F3B"/>
    <w:rPr>
      <w:b/>
      <w:bCs/>
    </w:rPr>
  </w:style>
  <w:style w:type="character" w:styleId="PageNumber">
    <w:name w:val="page number"/>
    <w:basedOn w:val="DefaultParagraphFont"/>
    <w:uiPriority w:val="99"/>
    <w:semiHidden/>
    <w:unhideWhenUsed/>
    <w:rsid w:val="00DE6724"/>
  </w:style>
  <w:style w:type="paragraph" w:styleId="HTMLPreformatted">
    <w:name w:val="HTML Preformatted"/>
    <w:basedOn w:val="Normal"/>
    <w:link w:val="HTMLPreformattedChar"/>
    <w:uiPriority w:val="99"/>
    <w:semiHidden/>
    <w:unhideWhenUsed/>
    <w:rsid w:val="00570C1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0C15"/>
    <w:rPr>
      <w:rFonts w:ascii="Consolas" w:hAnsi="Consolas" w:cs="Consolas"/>
      <w:sz w:val="20"/>
      <w:szCs w:val="20"/>
    </w:rPr>
  </w:style>
  <w:style w:type="paragraph" w:styleId="NormalWeb">
    <w:name w:val="Normal (Web)"/>
    <w:basedOn w:val="Normal"/>
    <w:uiPriority w:val="99"/>
    <w:unhideWhenUsed/>
    <w:rsid w:val="00484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706">
      <w:bodyDiv w:val="1"/>
      <w:marLeft w:val="0"/>
      <w:marRight w:val="0"/>
      <w:marTop w:val="0"/>
      <w:marBottom w:val="0"/>
      <w:divBdr>
        <w:top w:val="none" w:sz="0" w:space="0" w:color="auto"/>
        <w:left w:val="none" w:sz="0" w:space="0" w:color="auto"/>
        <w:bottom w:val="none" w:sz="0" w:space="0" w:color="auto"/>
        <w:right w:val="none" w:sz="0" w:space="0" w:color="auto"/>
      </w:divBdr>
    </w:div>
    <w:div w:id="168639788">
      <w:bodyDiv w:val="1"/>
      <w:marLeft w:val="0"/>
      <w:marRight w:val="0"/>
      <w:marTop w:val="0"/>
      <w:marBottom w:val="0"/>
      <w:divBdr>
        <w:top w:val="none" w:sz="0" w:space="0" w:color="auto"/>
        <w:left w:val="none" w:sz="0" w:space="0" w:color="auto"/>
        <w:bottom w:val="none" w:sz="0" w:space="0" w:color="auto"/>
        <w:right w:val="none" w:sz="0" w:space="0" w:color="auto"/>
      </w:divBdr>
    </w:div>
    <w:div w:id="455219728">
      <w:bodyDiv w:val="1"/>
      <w:marLeft w:val="0"/>
      <w:marRight w:val="0"/>
      <w:marTop w:val="0"/>
      <w:marBottom w:val="0"/>
      <w:divBdr>
        <w:top w:val="none" w:sz="0" w:space="0" w:color="auto"/>
        <w:left w:val="none" w:sz="0" w:space="0" w:color="auto"/>
        <w:bottom w:val="none" w:sz="0" w:space="0" w:color="auto"/>
        <w:right w:val="none" w:sz="0" w:space="0" w:color="auto"/>
      </w:divBdr>
    </w:div>
    <w:div w:id="769274800">
      <w:bodyDiv w:val="1"/>
      <w:marLeft w:val="0"/>
      <w:marRight w:val="0"/>
      <w:marTop w:val="0"/>
      <w:marBottom w:val="0"/>
      <w:divBdr>
        <w:top w:val="none" w:sz="0" w:space="0" w:color="auto"/>
        <w:left w:val="none" w:sz="0" w:space="0" w:color="auto"/>
        <w:bottom w:val="none" w:sz="0" w:space="0" w:color="auto"/>
        <w:right w:val="none" w:sz="0" w:space="0" w:color="auto"/>
      </w:divBdr>
    </w:div>
    <w:div w:id="1296254044">
      <w:bodyDiv w:val="1"/>
      <w:marLeft w:val="0"/>
      <w:marRight w:val="0"/>
      <w:marTop w:val="0"/>
      <w:marBottom w:val="0"/>
      <w:divBdr>
        <w:top w:val="none" w:sz="0" w:space="0" w:color="auto"/>
        <w:left w:val="none" w:sz="0" w:space="0" w:color="auto"/>
        <w:bottom w:val="none" w:sz="0" w:space="0" w:color="auto"/>
        <w:right w:val="none" w:sz="0" w:space="0" w:color="auto"/>
      </w:divBdr>
    </w:div>
    <w:div w:id="17133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arachute.ca/concu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366</Words>
  <Characters>2217</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Stephanie Cowle</cp:lastModifiedBy>
  <cp:revision>6</cp:revision>
  <dcterms:created xsi:type="dcterms:W3CDTF">2020-08-20T00:32:00Z</dcterms:created>
  <dcterms:modified xsi:type="dcterms:W3CDTF">2021-09-20T16:04:00Z</dcterms:modified>
</cp:coreProperties>
</file>